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03103A" w14:paraId="02F2A1A9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289E" w14:textId="77777777" w:rsidR="00DF338D" w:rsidRPr="0003103A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03103A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1EBDBFC" w14:textId="0026B34D" w:rsidR="00DF338D" w:rsidRPr="0003103A" w:rsidRDefault="00DE1320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3103A">
              <w:rPr>
                <w:rFonts w:ascii="Tw Cen MT" w:hAnsi="Tw Cen MT"/>
                <w:b/>
                <w:sz w:val="28"/>
                <w:szCs w:val="28"/>
                <w:lang w:val="en-IN"/>
              </w:rPr>
              <w:t>22OE1CB404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63414B" w14:textId="77777777" w:rsidR="00DF338D" w:rsidRPr="0003103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CC9F8D" w14:textId="77777777" w:rsidR="00DF338D" w:rsidRPr="0003103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711E519" w14:textId="77777777" w:rsidR="00DF338D" w:rsidRPr="0003103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48EDA1C" w14:textId="77777777" w:rsidR="00DF338D" w:rsidRPr="0003103A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7521879" w14:textId="77777777" w:rsidR="00DF338D" w:rsidRPr="0003103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381AB8E" w14:textId="77777777" w:rsidR="00DF338D" w:rsidRPr="0003103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09F3903" w14:textId="77777777" w:rsidR="00DF338D" w:rsidRPr="0003103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5AD413" w14:textId="77777777" w:rsidR="00DF338D" w:rsidRPr="0003103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A849" w14:textId="77777777" w:rsidR="00DF338D" w:rsidRPr="0003103A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3103A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03103A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03103A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BA4DD2D" w14:textId="77777777" w:rsidR="00DF338D" w:rsidRPr="0003103A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03103A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EC5DDE3" w14:textId="77777777" w:rsidR="00DF338D" w:rsidRPr="0003103A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03103A">
        <w:rPr>
          <w:rFonts w:ascii="Tw Cen MT" w:hAnsi="Tw Cen MT"/>
          <w:bCs/>
          <w:sz w:val="28"/>
          <w:szCs w:val="28"/>
        </w:rPr>
        <w:t>(AUTONOMOUS)</w:t>
      </w:r>
    </w:p>
    <w:p w14:paraId="37DE45CD" w14:textId="397E7804" w:rsidR="00DF338D" w:rsidRPr="0003103A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03103A">
        <w:rPr>
          <w:rFonts w:ascii="Tw Cen MT" w:hAnsi="Tw Cen MT"/>
          <w:sz w:val="28"/>
          <w:szCs w:val="28"/>
        </w:rPr>
        <w:t>B.Tech</w:t>
      </w:r>
      <w:r w:rsidR="0003103A">
        <w:rPr>
          <w:rFonts w:ascii="Tw Cen MT" w:hAnsi="Tw Cen MT"/>
          <w:sz w:val="28"/>
          <w:szCs w:val="28"/>
        </w:rPr>
        <w:t>.</w:t>
      </w:r>
      <w:r w:rsidRPr="0003103A">
        <w:rPr>
          <w:rFonts w:ascii="Tw Cen MT" w:hAnsi="Tw Cen MT"/>
          <w:sz w:val="28"/>
          <w:szCs w:val="28"/>
        </w:rPr>
        <w:t xml:space="preserve"> I</w:t>
      </w:r>
      <w:r w:rsidR="00DE1320" w:rsidRPr="0003103A">
        <w:rPr>
          <w:rFonts w:ascii="Tw Cen MT" w:hAnsi="Tw Cen MT"/>
          <w:sz w:val="28"/>
          <w:szCs w:val="28"/>
        </w:rPr>
        <w:t>V</w:t>
      </w:r>
      <w:r w:rsidRPr="0003103A">
        <w:rPr>
          <w:rFonts w:ascii="Tw Cen MT" w:hAnsi="Tw Cen MT"/>
          <w:sz w:val="28"/>
          <w:szCs w:val="28"/>
        </w:rPr>
        <w:t xml:space="preserve"> Year </w:t>
      </w:r>
      <w:r w:rsidR="00DE1320" w:rsidRPr="0003103A">
        <w:rPr>
          <w:rFonts w:ascii="Tw Cen MT" w:hAnsi="Tw Cen MT"/>
          <w:sz w:val="28"/>
          <w:szCs w:val="28"/>
        </w:rPr>
        <w:t>I</w:t>
      </w:r>
      <w:r w:rsidRPr="0003103A">
        <w:rPr>
          <w:rFonts w:ascii="Tw Cen MT" w:hAnsi="Tw Cen MT"/>
          <w:sz w:val="28"/>
          <w:szCs w:val="28"/>
        </w:rPr>
        <w:t>I Semester Regular Examinations, Ma</w:t>
      </w:r>
      <w:r w:rsidR="00EC3221" w:rsidRPr="0003103A">
        <w:rPr>
          <w:rFonts w:ascii="Tw Cen MT" w:hAnsi="Tw Cen MT"/>
          <w:sz w:val="28"/>
          <w:szCs w:val="28"/>
        </w:rPr>
        <w:t>y</w:t>
      </w:r>
      <w:r w:rsidRPr="0003103A">
        <w:rPr>
          <w:rFonts w:ascii="Tw Cen MT" w:hAnsi="Tw Cen MT"/>
          <w:sz w:val="28"/>
          <w:szCs w:val="28"/>
        </w:rPr>
        <w:t xml:space="preserve"> 2026</w:t>
      </w:r>
      <w:r w:rsidR="00DF338D" w:rsidRPr="0003103A">
        <w:rPr>
          <w:rFonts w:ascii="Tw Cen MT" w:hAnsi="Tw Cen MT"/>
          <w:sz w:val="28"/>
          <w:szCs w:val="28"/>
        </w:rPr>
        <w:t xml:space="preserve"> </w:t>
      </w:r>
    </w:p>
    <w:p w14:paraId="4900EB5C" w14:textId="77777777" w:rsidR="00DE1320" w:rsidRPr="0003103A" w:rsidRDefault="00DE1320" w:rsidP="00DE1320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03103A">
        <w:rPr>
          <w:rFonts w:ascii="Tw Cen MT" w:hAnsi="Tw Cen MT"/>
          <w:b/>
          <w:sz w:val="28"/>
          <w:szCs w:val="28"/>
        </w:rPr>
        <w:t xml:space="preserve">IT PROJECT MANAGEMENT </w:t>
      </w:r>
    </w:p>
    <w:p w14:paraId="6170185B" w14:textId="7B90D25D" w:rsidR="00DF338D" w:rsidRPr="0003103A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03103A">
        <w:rPr>
          <w:rFonts w:ascii="Tw Cen MT" w:hAnsi="Tw Cen MT"/>
          <w:sz w:val="26"/>
          <w:szCs w:val="26"/>
        </w:rPr>
        <w:t>(</w:t>
      </w:r>
      <w:r w:rsidR="00DE1320" w:rsidRPr="0003103A">
        <w:rPr>
          <w:rFonts w:ascii="Tw Cen MT" w:hAnsi="Tw Cen MT"/>
          <w:sz w:val="26"/>
          <w:szCs w:val="26"/>
        </w:rPr>
        <w:t>CSBS</w:t>
      </w:r>
      <w:r w:rsidRPr="0003103A">
        <w:rPr>
          <w:rFonts w:ascii="Tw Cen MT" w:hAnsi="Tw Cen MT"/>
          <w:sz w:val="26"/>
          <w:szCs w:val="26"/>
        </w:rPr>
        <w:t>)</w:t>
      </w:r>
    </w:p>
    <w:p w14:paraId="2463466F" w14:textId="78B1D0C3" w:rsidR="00700BD2" w:rsidRPr="0003103A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03103A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03103A">
        <w:rPr>
          <w:rFonts w:ascii="Tw Cen MT" w:hAnsi="Tw Cen MT"/>
          <w:b/>
          <w:sz w:val="26"/>
          <w:szCs w:val="26"/>
          <w:lang w:eastAsia="en-IN"/>
        </w:rPr>
        <w:tab/>
      </w:r>
      <w:r w:rsidRPr="0003103A">
        <w:rPr>
          <w:rFonts w:ascii="Tw Cen MT" w:hAnsi="Tw Cen MT"/>
          <w:b/>
          <w:sz w:val="26"/>
          <w:szCs w:val="26"/>
          <w:lang w:eastAsia="en-IN"/>
        </w:rPr>
        <w:tab/>
      </w:r>
      <w:r w:rsidRPr="0003103A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03103A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F91CEF8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7BDADDF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72C44389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6E5FE4D0" w14:textId="77777777" w:rsidR="00DC6042" w:rsidRPr="0003103A" w:rsidRDefault="00420F53" w:rsidP="0003103A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03103A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03103A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03103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03103A">
        <w:rPr>
          <w:rFonts w:ascii="Times New Roman" w:eastAsia="Calibri" w:hAnsi="Times New Roman"/>
          <w:b/>
          <w:sz w:val="24"/>
          <w:szCs w:val="24"/>
        </w:rPr>
        <w:tab/>
      </w:r>
      <w:r w:rsidRPr="0003103A">
        <w:rPr>
          <w:rFonts w:ascii="Times New Roman" w:eastAsia="Calibri" w:hAnsi="Times New Roman"/>
          <w:b/>
          <w:sz w:val="24"/>
          <w:szCs w:val="24"/>
        </w:rPr>
        <w:tab/>
      </w:r>
      <w:r w:rsidRPr="0003103A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03103A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03103A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03103A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03103A">
        <w:rPr>
          <w:rFonts w:ascii="Times New Roman" w:eastAsia="Calibri" w:hAnsi="Times New Roman"/>
          <w:b/>
          <w:sz w:val="24"/>
          <w:szCs w:val="24"/>
        </w:rPr>
        <w:t>X2</w:t>
      </w:r>
      <w:r w:rsidRPr="0003103A">
        <w:rPr>
          <w:rFonts w:ascii="Times New Roman" w:eastAsia="Calibri" w:hAnsi="Times New Roman"/>
          <w:b/>
          <w:sz w:val="24"/>
          <w:szCs w:val="24"/>
        </w:rPr>
        <w:t>=10M</w:t>
      </w:r>
    </w:p>
    <w:p w14:paraId="6FD9FE1D" w14:textId="77777777" w:rsidR="00DF338D" w:rsidRPr="0003103A" w:rsidRDefault="00DF338D" w:rsidP="000310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03103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3103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3103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3103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3103A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03103A" w14:paraId="0401B923" w14:textId="77777777" w:rsidTr="00700BD2">
        <w:tc>
          <w:tcPr>
            <w:tcW w:w="902" w:type="dxa"/>
          </w:tcPr>
          <w:p w14:paraId="18F696CC" w14:textId="77777777" w:rsidR="00DE6D9A" w:rsidRPr="0003103A" w:rsidRDefault="00DE6D9A" w:rsidP="0003103A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703D81E" w14:textId="3E820706" w:rsidR="00DE6D9A" w:rsidRPr="0003103A" w:rsidRDefault="001C530D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What is Quantitative Risk Assessment?</w:t>
            </w:r>
          </w:p>
        </w:tc>
        <w:tc>
          <w:tcPr>
            <w:tcW w:w="947" w:type="dxa"/>
          </w:tcPr>
          <w:p w14:paraId="7986BFBA" w14:textId="77777777" w:rsidR="00DE6D9A" w:rsidRPr="0003103A" w:rsidRDefault="00DE6D9A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17631B0" w14:textId="3AC13E2F" w:rsidR="00DE6D9A" w:rsidRPr="0003103A" w:rsidRDefault="00DE6D9A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E5D1529" w14:textId="58389C06" w:rsidR="00DE6D9A" w:rsidRPr="0003103A" w:rsidRDefault="00DE6D9A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B905A9" w:rsidRPr="00031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023B" w:rsidRPr="0003103A" w14:paraId="3BB75BC8" w14:textId="77777777" w:rsidTr="00700BD2">
        <w:tc>
          <w:tcPr>
            <w:tcW w:w="902" w:type="dxa"/>
          </w:tcPr>
          <w:p w14:paraId="51283547" w14:textId="77777777" w:rsidR="0020023B" w:rsidRPr="0003103A" w:rsidRDefault="0020023B" w:rsidP="0003103A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E90BC2A" w14:textId="7184BFE3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Define Critical Path in CPM.</w:t>
            </w:r>
          </w:p>
        </w:tc>
        <w:tc>
          <w:tcPr>
            <w:tcW w:w="947" w:type="dxa"/>
          </w:tcPr>
          <w:p w14:paraId="618F42CA" w14:textId="77777777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0022DAD" w14:textId="227B64C6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E9F2E12" w14:textId="0EC66C79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B905A9" w:rsidRPr="00031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023B" w:rsidRPr="0003103A" w14:paraId="2A99B7C9" w14:textId="77777777" w:rsidTr="00700BD2">
        <w:tc>
          <w:tcPr>
            <w:tcW w:w="902" w:type="dxa"/>
          </w:tcPr>
          <w:p w14:paraId="0448C939" w14:textId="77777777" w:rsidR="0020023B" w:rsidRPr="0003103A" w:rsidRDefault="0020023B" w:rsidP="0003103A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75C40B5" w14:textId="05056E3F" w:rsidR="0020023B" w:rsidRPr="0003103A" w:rsidRDefault="00B51B53" w:rsidP="0003103A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 xml:space="preserve">Explain the effect of </w:t>
            </w:r>
            <w:r w:rsidR="0020023B" w:rsidRPr="0003103A">
              <w:rPr>
                <w:rFonts w:ascii="Times New Roman" w:hAnsi="Times New Roman"/>
                <w:sz w:val="24"/>
                <w:szCs w:val="24"/>
              </w:rPr>
              <w:t>Crashing in project management</w:t>
            </w:r>
            <w:r w:rsidRPr="000310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292B5804" w14:textId="77777777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EDC5975" w14:textId="72D5BABF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660CCB2" w14:textId="6D3C0CB6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B905A9" w:rsidRPr="00031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023B" w:rsidRPr="0003103A" w14:paraId="6CE6E2B5" w14:textId="77777777" w:rsidTr="00700BD2">
        <w:tc>
          <w:tcPr>
            <w:tcW w:w="902" w:type="dxa"/>
          </w:tcPr>
          <w:p w14:paraId="662C5BCE" w14:textId="77777777" w:rsidR="0020023B" w:rsidRPr="0003103A" w:rsidRDefault="0020023B" w:rsidP="0003103A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ECADA1B" w14:textId="2EB331DE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Define Kanban in Agile methodology.</w:t>
            </w:r>
          </w:p>
        </w:tc>
        <w:tc>
          <w:tcPr>
            <w:tcW w:w="947" w:type="dxa"/>
          </w:tcPr>
          <w:p w14:paraId="571E29B4" w14:textId="77777777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B32CDCF" w14:textId="0C6A21C8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70E5BDD" w14:textId="33C08925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B905A9" w:rsidRPr="00031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023B" w:rsidRPr="0003103A" w14:paraId="7FFAA965" w14:textId="77777777" w:rsidTr="00700BD2">
        <w:tc>
          <w:tcPr>
            <w:tcW w:w="902" w:type="dxa"/>
          </w:tcPr>
          <w:p w14:paraId="70942726" w14:textId="77777777" w:rsidR="0020023B" w:rsidRPr="0003103A" w:rsidRDefault="0020023B" w:rsidP="0003103A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EAEBE22" w14:textId="69F1A76C" w:rsidR="0020023B" w:rsidRPr="0003103A" w:rsidRDefault="0020023B" w:rsidP="0003103A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 xml:space="preserve">What </w:t>
            </w:r>
            <w:r w:rsidR="00B51B53" w:rsidRPr="0003103A">
              <w:rPr>
                <w:rFonts w:ascii="Times New Roman" w:hAnsi="Times New Roman"/>
                <w:sz w:val="24"/>
                <w:szCs w:val="24"/>
              </w:rPr>
              <w:t>are the</w:t>
            </w:r>
            <w:r w:rsidRPr="0003103A">
              <w:rPr>
                <w:rFonts w:ascii="Times New Roman" w:hAnsi="Times New Roman"/>
                <w:sz w:val="24"/>
                <w:szCs w:val="24"/>
              </w:rPr>
              <w:t xml:space="preserve"> objective</w:t>
            </w:r>
            <w:r w:rsidR="00B51B53" w:rsidRPr="0003103A">
              <w:rPr>
                <w:rFonts w:ascii="Times New Roman" w:hAnsi="Times New Roman"/>
                <w:sz w:val="24"/>
                <w:szCs w:val="24"/>
              </w:rPr>
              <w:t>s</w:t>
            </w:r>
            <w:r w:rsidRPr="0003103A">
              <w:rPr>
                <w:rFonts w:ascii="Times New Roman" w:hAnsi="Times New Roman"/>
                <w:sz w:val="24"/>
                <w:szCs w:val="24"/>
              </w:rPr>
              <w:t xml:space="preserve"> of Scrum Master?</w:t>
            </w:r>
          </w:p>
        </w:tc>
        <w:tc>
          <w:tcPr>
            <w:tcW w:w="947" w:type="dxa"/>
          </w:tcPr>
          <w:p w14:paraId="10C11CC2" w14:textId="77777777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B79026F" w14:textId="5E9EBAD0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C5F52DC" w14:textId="7C5A20FC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B905A9" w:rsidRPr="00031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E4181F9" w14:textId="77777777" w:rsidR="00DC6042" w:rsidRPr="0003103A" w:rsidRDefault="00DC6042" w:rsidP="0003103A">
      <w:pPr>
        <w:spacing w:after="0"/>
        <w:rPr>
          <w:rFonts w:ascii="Times New Roman" w:hAnsi="Times New Roman"/>
          <w:sz w:val="24"/>
          <w:szCs w:val="24"/>
        </w:rPr>
      </w:pPr>
    </w:p>
    <w:p w14:paraId="42241815" w14:textId="77777777" w:rsidR="00DC6042" w:rsidRPr="0003103A" w:rsidRDefault="00DC6042" w:rsidP="0003103A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03103A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03103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03103A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03103A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03103A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03103A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03103A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03103A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03103A">
        <w:rPr>
          <w:rFonts w:ascii="Times New Roman" w:eastAsia="Calibri" w:hAnsi="Times New Roman"/>
          <w:b/>
          <w:sz w:val="24"/>
          <w:szCs w:val="24"/>
        </w:rPr>
        <w:t>0</w:t>
      </w:r>
      <w:r w:rsidRPr="0003103A">
        <w:rPr>
          <w:rFonts w:ascii="Times New Roman" w:eastAsia="Calibri" w:hAnsi="Times New Roman"/>
          <w:b/>
          <w:sz w:val="24"/>
          <w:szCs w:val="24"/>
        </w:rPr>
        <w:t>M</w:t>
      </w:r>
    </w:p>
    <w:p w14:paraId="7DBCA34F" w14:textId="77777777" w:rsidR="00420F53" w:rsidRPr="0003103A" w:rsidRDefault="00420F53" w:rsidP="0003103A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03103A" w14:paraId="3CFEED94" w14:textId="77777777" w:rsidTr="00700BD2">
        <w:tc>
          <w:tcPr>
            <w:tcW w:w="10780" w:type="dxa"/>
            <w:gridSpan w:val="5"/>
          </w:tcPr>
          <w:p w14:paraId="48D20B0E" w14:textId="77777777" w:rsidR="00777D0A" w:rsidRPr="0003103A" w:rsidRDefault="002F3CD3" w:rsidP="0003103A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03103A" w14:paraId="6EB98F60" w14:textId="77777777" w:rsidTr="00700BD2">
        <w:tc>
          <w:tcPr>
            <w:tcW w:w="902" w:type="dxa"/>
          </w:tcPr>
          <w:p w14:paraId="1AED2A46" w14:textId="77777777" w:rsidR="00DC6042" w:rsidRPr="0003103A" w:rsidRDefault="00DC6042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77B7B4D" w14:textId="3188AE4B" w:rsidR="00DC6042" w:rsidRPr="0003103A" w:rsidRDefault="002F01A1" w:rsidP="000310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Explain the Project Management Lifecycle and describe the activities carried out in each phase.</w:t>
            </w:r>
          </w:p>
        </w:tc>
        <w:tc>
          <w:tcPr>
            <w:tcW w:w="805" w:type="dxa"/>
          </w:tcPr>
          <w:p w14:paraId="7735F177" w14:textId="658AC134" w:rsidR="00DC6042" w:rsidRPr="0003103A" w:rsidRDefault="002F01A1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03103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B7D60C8" w14:textId="61DE25FC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3F6D0EB" w14:textId="61432D2F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3103A" w14:paraId="20371381" w14:textId="77777777" w:rsidTr="00700BD2">
        <w:tc>
          <w:tcPr>
            <w:tcW w:w="10780" w:type="dxa"/>
            <w:gridSpan w:val="5"/>
          </w:tcPr>
          <w:p w14:paraId="30574D23" w14:textId="77777777" w:rsidR="00DC6042" w:rsidRPr="0003103A" w:rsidRDefault="00DC6042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03103A" w14:paraId="59AAB312" w14:textId="77777777" w:rsidTr="00700BD2">
        <w:tc>
          <w:tcPr>
            <w:tcW w:w="902" w:type="dxa"/>
          </w:tcPr>
          <w:p w14:paraId="7BF402E4" w14:textId="77777777" w:rsidR="00DC6042" w:rsidRPr="0003103A" w:rsidRDefault="00DC6042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5B1FEC86" w14:textId="34D9B04D" w:rsidR="00DC6042" w:rsidRPr="0003103A" w:rsidRDefault="002F01A1" w:rsidP="000310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Describe the components of a Feasibility Study and explain their importance in project decision-making.</w:t>
            </w:r>
          </w:p>
        </w:tc>
        <w:tc>
          <w:tcPr>
            <w:tcW w:w="805" w:type="dxa"/>
          </w:tcPr>
          <w:p w14:paraId="72C1A8B8" w14:textId="77777777" w:rsidR="00DC6042" w:rsidRPr="0003103A" w:rsidRDefault="00700BD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A728518" w14:textId="22640FA9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668B312" w14:textId="6B20B817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3103A" w14:paraId="3C48D8C9" w14:textId="77777777" w:rsidTr="00700BD2">
        <w:tc>
          <w:tcPr>
            <w:tcW w:w="10780" w:type="dxa"/>
            <w:gridSpan w:val="5"/>
          </w:tcPr>
          <w:p w14:paraId="04A4AB36" w14:textId="77777777" w:rsidR="00DC6042" w:rsidRPr="0003103A" w:rsidRDefault="00DC6042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03103A" w14:paraId="7BE400E8" w14:textId="77777777" w:rsidTr="00700BD2">
        <w:tc>
          <w:tcPr>
            <w:tcW w:w="902" w:type="dxa"/>
          </w:tcPr>
          <w:p w14:paraId="51B16A44" w14:textId="77777777" w:rsidR="00DC6042" w:rsidRPr="0003103A" w:rsidRDefault="00DC6042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E4684FA" w14:textId="28457AFE" w:rsidR="00DC6042" w:rsidRPr="0003103A" w:rsidRDefault="002F01A1" w:rsidP="0003103A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Explain the Time–Cost Trade-Off in project management and describe the steps involved in crashing activities.</w:t>
            </w:r>
          </w:p>
        </w:tc>
        <w:tc>
          <w:tcPr>
            <w:tcW w:w="805" w:type="dxa"/>
          </w:tcPr>
          <w:p w14:paraId="12682F3C" w14:textId="77777777" w:rsidR="00DC6042" w:rsidRPr="0003103A" w:rsidRDefault="00700BD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1E8BE0E" w14:textId="73B99B6F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8CFEDD7" w14:textId="54A57906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3103A" w14:paraId="212DEACE" w14:textId="77777777" w:rsidTr="00700BD2">
        <w:tc>
          <w:tcPr>
            <w:tcW w:w="902" w:type="dxa"/>
          </w:tcPr>
          <w:p w14:paraId="7503C023" w14:textId="77777777" w:rsidR="00DC6042" w:rsidRPr="0003103A" w:rsidRDefault="00DC6042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BEEE24C" w14:textId="33237B41" w:rsidR="00DC6042" w:rsidRPr="0003103A" w:rsidRDefault="003C759B" w:rsidP="0003103A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Discuss in detail about the resource leveling techniques.</w:t>
            </w:r>
          </w:p>
        </w:tc>
        <w:tc>
          <w:tcPr>
            <w:tcW w:w="805" w:type="dxa"/>
          </w:tcPr>
          <w:p w14:paraId="066C4086" w14:textId="77777777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1F41007" w14:textId="328CF7BF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B178AA1" w14:textId="205E1702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3103A" w14:paraId="7C41816B" w14:textId="77777777" w:rsidTr="00700BD2">
        <w:tc>
          <w:tcPr>
            <w:tcW w:w="10780" w:type="dxa"/>
            <w:gridSpan w:val="5"/>
          </w:tcPr>
          <w:p w14:paraId="7995A0AA" w14:textId="77777777" w:rsidR="00DC6042" w:rsidRPr="0003103A" w:rsidRDefault="00DC6042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F01A1" w:rsidRPr="0003103A" w14:paraId="477BD19A" w14:textId="77777777" w:rsidTr="00700BD2">
        <w:tc>
          <w:tcPr>
            <w:tcW w:w="902" w:type="dxa"/>
          </w:tcPr>
          <w:p w14:paraId="780EDE6D" w14:textId="77777777" w:rsidR="002F01A1" w:rsidRPr="0003103A" w:rsidRDefault="002F01A1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D7805D7" w14:textId="32BCFFEA" w:rsidR="002F01A1" w:rsidRPr="0003103A" w:rsidRDefault="002F01A1" w:rsidP="000310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Examine the common errors in network diagrams and analyze their impact on project scheduling.</w:t>
            </w:r>
          </w:p>
        </w:tc>
        <w:tc>
          <w:tcPr>
            <w:tcW w:w="805" w:type="dxa"/>
          </w:tcPr>
          <w:p w14:paraId="3084E7E4" w14:textId="77777777" w:rsidR="002F01A1" w:rsidRPr="0003103A" w:rsidRDefault="002F01A1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5C0E71F" w14:textId="65092F21" w:rsidR="002F01A1" w:rsidRPr="0003103A" w:rsidRDefault="002F01A1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46F938A" w14:textId="3C86F47C" w:rsidR="002F01A1" w:rsidRPr="0003103A" w:rsidRDefault="002F01A1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F01A1" w:rsidRPr="0003103A" w14:paraId="4285DE3D" w14:textId="77777777" w:rsidTr="00700BD2">
        <w:tc>
          <w:tcPr>
            <w:tcW w:w="10780" w:type="dxa"/>
            <w:gridSpan w:val="5"/>
          </w:tcPr>
          <w:p w14:paraId="7424CAD2" w14:textId="77777777" w:rsidR="002F01A1" w:rsidRPr="0003103A" w:rsidRDefault="002F01A1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7185" w:rsidRPr="0003103A" w14:paraId="2A558942" w14:textId="77777777" w:rsidTr="00700BD2">
        <w:tc>
          <w:tcPr>
            <w:tcW w:w="902" w:type="dxa"/>
          </w:tcPr>
          <w:p w14:paraId="24AB9F0E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701AE35" w14:textId="0BB3CDBF" w:rsidR="00DC7185" w:rsidRPr="0003103A" w:rsidRDefault="00DC7185" w:rsidP="000310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During project execution, resource shortages are affecting progress.</w:t>
            </w:r>
            <w:r w:rsidRPr="0003103A">
              <w:rPr>
                <w:rFonts w:ascii="Times New Roman" w:hAnsi="Times New Roman"/>
                <w:sz w:val="24"/>
                <w:szCs w:val="24"/>
              </w:rPr>
              <w:br/>
              <w:t>Illustrate how corrective actions and project control techniques can be applied to bring the project back on track.</w:t>
            </w:r>
          </w:p>
        </w:tc>
        <w:tc>
          <w:tcPr>
            <w:tcW w:w="805" w:type="dxa"/>
          </w:tcPr>
          <w:p w14:paraId="46850417" w14:textId="4576D46F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7FAC237" w14:textId="2C61EF8A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9F9AC58" w14:textId="63BF4A01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7185" w:rsidRPr="0003103A" w14:paraId="2D62DE4F" w14:textId="77777777" w:rsidTr="00700BD2">
        <w:tc>
          <w:tcPr>
            <w:tcW w:w="10780" w:type="dxa"/>
            <w:gridSpan w:val="5"/>
          </w:tcPr>
          <w:p w14:paraId="42901AD9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7185" w:rsidRPr="0003103A" w14:paraId="5E21C527" w14:textId="77777777" w:rsidTr="00700BD2">
        <w:trPr>
          <w:trHeight w:val="70"/>
        </w:trPr>
        <w:tc>
          <w:tcPr>
            <w:tcW w:w="902" w:type="dxa"/>
          </w:tcPr>
          <w:p w14:paraId="44F7509E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5EDCA805" w14:textId="1437BABB" w:rsidR="00DC7185" w:rsidRPr="0003103A" w:rsidRDefault="00DC7185" w:rsidP="000310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Discuss the different types of reporting meetings conducted during project control.</w:t>
            </w:r>
          </w:p>
        </w:tc>
        <w:tc>
          <w:tcPr>
            <w:tcW w:w="805" w:type="dxa"/>
          </w:tcPr>
          <w:p w14:paraId="5226B3DD" w14:textId="77777777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1CEFC47" w14:textId="442F3FD9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CB10535" w14:textId="4D58D3B9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7185" w:rsidRPr="0003103A" w14:paraId="0B1B5FAD" w14:textId="77777777" w:rsidTr="00700BD2">
        <w:tc>
          <w:tcPr>
            <w:tcW w:w="10780" w:type="dxa"/>
            <w:gridSpan w:val="5"/>
          </w:tcPr>
          <w:p w14:paraId="50954F98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7185" w:rsidRPr="0003103A" w14:paraId="1E983DF3" w14:textId="77777777" w:rsidTr="00700BD2">
        <w:tc>
          <w:tcPr>
            <w:tcW w:w="902" w:type="dxa"/>
          </w:tcPr>
          <w:p w14:paraId="34322114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22BBCB5" w14:textId="6673DE0C" w:rsidR="00DC7185" w:rsidRPr="0003103A" w:rsidRDefault="005D7781" w:rsidP="0003103A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Compare and Contrast the Agile Process and traditional project management approaches.</w:t>
            </w:r>
          </w:p>
        </w:tc>
        <w:tc>
          <w:tcPr>
            <w:tcW w:w="805" w:type="dxa"/>
          </w:tcPr>
          <w:p w14:paraId="62F32752" w14:textId="77777777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5385E24" w14:textId="63B142F1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E806464" w14:textId="59D14BE1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7185" w:rsidRPr="0003103A" w14:paraId="2D158221" w14:textId="77777777" w:rsidTr="00700BD2">
        <w:tc>
          <w:tcPr>
            <w:tcW w:w="902" w:type="dxa"/>
          </w:tcPr>
          <w:p w14:paraId="518D633A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8247AA4" w14:textId="1554EBFE" w:rsidR="00DC7185" w:rsidRPr="0003103A" w:rsidRDefault="005D7781" w:rsidP="0003103A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Describe about the ITIL Framework and Adaptive Software Development (ASD).</w:t>
            </w:r>
          </w:p>
        </w:tc>
        <w:tc>
          <w:tcPr>
            <w:tcW w:w="805" w:type="dxa"/>
          </w:tcPr>
          <w:p w14:paraId="6A81C5DC" w14:textId="77777777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90726D" w14:textId="226212F6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382697C" w14:textId="5EFAE287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7185" w:rsidRPr="0003103A" w14:paraId="58213904" w14:textId="77777777" w:rsidTr="00700BD2">
        <w:tc>
          <w:tcPr>
            <w:tcW w:w="10780" w:type="dxa"/>
            <w:gridSpan w:val="5"/>
          </w:tcPr>
          <w:p w14:paraId="2D2DFBCA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7185" w:rsidRPr="0003103A" w14:paraId="564E9019" w14:textId="77777777" w:rsidTr="00700BD2">
        <w:tc>
          <w:tcPr>
            <w:tcW w:w="902" w:type="dxa"/>
          </w:tcPr>
          <w:p w14:paraId="0D9536FB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06AFD92" w14:textId="326D6121" w:rsidR="00DC7185" w:rsidRPr="0003103A" w:rsidRDefault="005D7781" w:rsidP="000310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Explain the relationship between Agile, Scrum, Lean, DevOps, and IT.</w:t>
            </w:r>
          </w:p>
        </w:tc>
        <w:tc>
          <w:tcPr>
            <w:tcW w:w="805" w:type="dxa"/>
          </w:tcPr>
          <w:p w14:paraId="138EA155" w14:textId="77777777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1D004CE" w14:textId="277E2110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4554541" w14:textId="54410F75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7185" w:rsidRPr="0003103A" w14:paraId="1F1C057D" w14:textId="77777777" w:rsidTr="00700BD2">
        <w:tc>
          <w:tcPr>
            <w:tcW w:w="10780" w:type="dxa"/>
            <w:gridSpan w:val="5"/>
          </w:tcPr>
          <w:p w14:paraId="1EFB05D9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7185" w:rsidRPr="0003103A" w14:paraId="304F42FA" w14:textId="77777777" w:rsidTr="00700BD2">
        <w:trPr>
          <w:trHeight w:val="123"/>
        </w:trPr>
        <w:tc>
          <w:tcPr>
            <w:tcW w:w="902" w:type="dxa"/>
          </w:tcPr>
          <w:p w14:paraId="110B53F8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AA11679" w14:textId="061A5B43" w:rsidR="00DC7185" w:rsidRPr="0003103A" w:rsidRDefault="00C83246" w:rsidP="0003103A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Describe the role of the Product Owner and how it contributes to project success.</w:t>
            </w:r>
          </w:p>
        </w:tc>
        <w:tc>
          <w:tcPr>
            <w:tcW w:w="805" w:type="dxa"/>
          </w:tcPr>
          <w:p w14:paraId="10E827CE" w14:textId="77777777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54BC973" w14:textId="2CC73768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77C22C9" w14:textId="50CFF043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7185" w:rsidRPr="0003103A" w14:paraId="494E0F30" w14:textId="77777777" w:rsidTr="00700BD2">
        <w:tc>
          <w:tcPr>
            <w:tcW w:w="902" w:type="dxa"/>
          </w:tcPr>
          <w:p w14:paraId="6BC92F02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01D56CA" w14:textId="0280A768" w:rsidR="00DC7185" w:rsidRPr="0003103A" w:rsidRDefault="00C83246" w:rsidP="0003103A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Explain the key characteristics of Development Team’s role in Scrum.</w:t>
            </w:r>
          </w:p>
        </w:tc>
        <w:tc>
          <w:tcPr>
            <w:tcW w:w="805" w:type="dxa"/>
          </w:tcPr>
          <w:p w14:paraId="20974EFD" w14:textId="77777777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7BDFDF3" w14:textId="71A56D64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EC43C66" w14:textId="6884FC4C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7185" w:rsidRPr="0003103A" w14:paraId="4BD1364B" w14:textId="77777777" w:rsidTr="00700BD2">
        <w:tc>
          <w:tcPr>
            <w:tcW w:w="10780" w:type="dxa"/>
            <w:gridSpan w:val="5"/>
          </w:tcPr>
          <w:p w14:paraId="52A98146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OR</w:t>
            </w:r>
          </w:p>
        </w:tc>
      </w:tr>
      <w:tr w:rsidR="00DC7185" w:rsidRPr="0003103A" w14:paraId="2CC836E6" w14:textId="77777777" w:rsidTr="00700BD2">
        <w:tc>
          <w:tcPr>
            <w:tcW w:w="902" w:type="dxa"/>
          </w:tcPr>
          <w:p w14:paraId="341CA93F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4A95B319" w14:textId="5ECB1DE0" w:rsidR="00DC7185" w:rsidRPr="0003103A" w:rsidRDefault="00C83246" w:rsidP="000310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Discuss in detail about the common Scrum terminologies used in Agile projects.</w:t>
            </w:r>
          </w:p>
        </w:tc>
        <w:tc>
          <w:tcPr>
            <w:tcW w:w="805" w:type="dxa"/>
          </w:tcPr>
          <w:p w14:paraId="6C049E6C" w14:textId="77777777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83E74FF" w14:textId="726282A5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F1B1381" w14:textId="31461449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17EED2C6" w14:textId="77777777" w:rsidR="00AE344D" w:rsidRPr="0003103A" w:rsidRDefault="00AE344D" w:rsidP="000310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018B8C4" w14:textId="77777777" w:rsidR="00E76059" w:rsidRPr="0003103A" w:rsidRDefault="00DF338D" w:rsidP="000310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103A">
        <w:rPr>
          <w:rFonts w:ascii="Times New Roman" w:hAnsi="Times New Roman"/>
          <w:sz w:val="24"/>
          <w:szCs w:val="24"/>
        </w:rPr>
        <w:t>****</w:t>
      </w:r>
    </w:p>
    <w:sectPr w:rsidR="00E76059" w:rsidRPr="0003103A" w:rsidSect="0003103A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B9702" w14:textId="77777777" w:rsidR="00D7364C" w:rsidRDefault="00D7364C" w:rsidP="0003103A">
      <w:pPr>
        <w:spacing w:after="0" w:line="240" w:lineRule="auto"/>
      </w:pPr>
      <w:r>
        <w:separator/>
      </w:r>
    </w:p>
  </w:endnote>
  <w:endnote w:type="continuationSeparator" w:id="0">
    <w:p w14:paraId="27BEF2D9" w14:textId="77777777" w:rsidR="00D7364C" w:rsidRDefault="00D7364C" w:rsidP="00031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376945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16987FE" w14:textId="172B6DE7" w:rsidR="0003103A" w:rsidRDefault="0003103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F2E6AEF" w14:textId="77777777" w:rsidR="0003103A" w:rsidRDefault="000310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5C338" w14:textId="77777777" w:rsidR="00D7364C" w:rsidRDefault="00D7364C" w:rsidP="0003103A">
      <w:pPr>
        <w:spacing w:after="0" w:line="240" w:lineRule="auto"/>
      </w:pPr>
      <w:r>
        <w:separator/>
      </w:r>
    </w:p>
  </w:footnote>
  <w:footnote w:type="continuationSeparator" w:id="0">
    <w:p w14:paraId="60AD6C19" w14:textId="77777777" w:rsidR="00D7364C" w:rsidRDefault="00D7364C" w:rsidP="000310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502820">
    <w:abstractNumId w:val="15"/>
  </w:num>
  <w:num w:numId="2" w16cid:durableId="69159388">
    <w:abstractNumId w:val="16"/>
  </w:num>
  <w:num w:numId="3" w16cid:durableId="2038967620">
    <w:abstractNumId w:val="10"/>
  </w:num>
  <w:num w:numId="4" w16cid:durableId="401953434">
    <w:abstractNumId w:val="6"/>
  </w:num>
  <w:num w:numId="5" w16cid:durableId="858010414">
    <w:abstractNumId w:val="8"/>
  </w:num>
  <w:num w:numId="6" w16cid:durableId="2134397396">
    <w:abstractNumId w:val="18"/>
  </w:num>
  <w:num w:numId="7" w16cid:durableId="755054339">
    <w:abstractNumId w:val="1"/>
  </w:num>
  <w:num w:numId="8" w16cid:durableId="118647396">
    <w:abstractNumId w:val="5"/>
  </w:num>
  <w:num w:numId="9" w16cid:durableId="1586962890">
    <w:abstractNumId w:val="11"/>
  </w:num>
  <w:num w:numId="10" w16cid:durableId="1215311359">
    <w:abstractNumId w:val="0"/>
  </w:num>
  <w:num w:numId="11" w16cid:durableId="116607943">
    <w:abstractNumId w:val="3"/>
  </w:num>
  <w:num w:numId="12" w16cid:durableId="823397173">
    <w:abstractNumId w:val="9"/>
  </w:num>
  <w:num w:numId="13" w16cid:durableId="438724865">
    <w:abstractNumId w:val="13"/>
  </w:num>
  <w:num w:numId="14" w16cid:durableId="548031086">
    <w:abstractNumId w:val="14"/>
  </w:num>
  <w:num w:numId="15" w16cid:durableId="1723089862">
    <w:abstractNumId w:val="17"/>
  </w:num>
  <w:num w:numId="16" w16cid:durableId="211311438">
    <w:abstractNumId w:val="2"/>
  </w:num>
  <w:num w:numId="17" w16cid:durableId="1989703164">
    <w:abstractNumId w:val="4"/>
  </w:num>
  <w:num w:numId="18" w16cid:durableId="1830903257">
    <w:abstractNumId w:val="12"/>
  </w:num>
  <w:num w:numId="19" w16cid:durableId="8634038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38D"/>
    <w:rsid w:val="0003103A"/>
    <w:rsid w:val="00136458"/>
    <w:rsid w:val="001C530D"/>
    <w:rsid w:val="001F088C"/>
    <w:rsid w:val="0020023B"/>
    <w:rsid w:val="002F01A1"/>
    <w:rsid w:val="002F3CD3"/>
    <w:rsid w:val="003C759B"/>
    <w:rsid w:val="00420F53"/>
    <w:rsid w:val="004A4C30"/>
    <w:rsid w:val="004C661B"/>
    <w:rsid w:val="005536AD"/>
    <w:rsid w:val="005D7781"/>
    <w:rsid w:val="006D6ACF"/>
    <w:rsid w:val="006E21DA"/>
    <w:rsid w:val="00700BD2"/>
    <w:rsid w:val="00744D23"/>
    <w:rsid w:val="00777D0A"/>
    <w:rsid w:val="007B2261"/>
    <w:rsid w:val="007B42A3"/>
    <w:rsid w:val="008C3F57"/>
    <w:rsid w:val="00901391"/>
    <w:rsid w:val="00962B4C"/>
    <w:rsid w:val="00972C70"/>
    <w:rsid w:val="009B157A"/>
    <w:rsid w:val="009C107F"/>
    <w:rsid w:val="00A84344"/>
    <w:rsid w:val="00AE344D"/>
    <w:rsid w:val="00B51B53"/>
    <w:rsid w:val="00B905A9"/>
    <w:rsid w:val="00C61453"/>
    <w:rsid w:val="00C83246"/>
    <w:rsid w:val="00D7364C"/>
    <w:rsid w:val="00DC6042"/>
    <w:rsid w:val="00DC7185"/>
    <w:rsid w:val="00DE1320"/>
    <w:rsid w:val="00DE56B8"/>
    <w:rsid w:val="00DE6D9A"/>
    <w:rsid w:val="00DF338D"/>
    <w:rsid w:val="00E11EE3"/>
    <w:rsid w:val="00E76059"/>
    <w:rsid w:val="00EC3221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D60432"/>
  <w15:docId w15:val="{4F27D32E-5DD1-421B-A3B8-11AAC12D4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310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103A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310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103A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8</cp:revision>
  <cp:lastPrinted>2026-02-04T12:07:00Z</cp:lastPrinted>
  <dcterms:created xsi:type="dcterms:W3CDTF">2026-03-01T05:36:00Z</dcterms:created>
  <dcterms:modified xsi:type="dcterms:W3CDTF">2026-05-08T11:56:00Z</dcterms:modified>
</cp:coreProperties>
</file>